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840981" cy="66472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0981" cy="6647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AVVISO INDAGINE DI MERCATO FINALIZZATA ALL’AFFIDAMENTO DIRETTO DEL SERVIZIO DI GESTIONE DELLE CAMPAGNE DI COMUNICAZIONE RELATIVE AGLI EVENTI DI PROMO-COMMERCIALIZZAZIONE DELLE PRODUZIONI AGROALIMENTARI DELLE MARCHE.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L’Azienda Speciale Linfa intende procedere all’affidamento diretto del servizio di gestione delle campagne di comunicazione relative ai propri eventi di promo-commercializzazione dell’agroalimentare marchigiano.</w:t>
      </w:r>
    </w:p>
    <w:p w:rsidR="00000000" w:rsidDel="00000000" w:rsidP="00000000" w:rsidRDefault="00000000" w:rsidRPr="00000000" w14:paraId="00000006">
      <w:pPr>
        <w:jc w:val="both"/>
        <w:rPr/>
      </w:pPr>
      <w:r w:rsidDel="00000000" w:rsidR="00000000" w:rsidRPr="00000000">
        <w:rPr>
          <w:rtl w:val="0"/>
        </w:rPr>
        <w:t xml:space="preserve">A tal fine, con il presente avviso di carattere puramente esplorativo, questa Azienda intende individuare la presenza sul mercato di soggetti in possesso dei requisiti più avanti specificati in ossequio ai principi di trasparenza.</w:t>
      </w:r>
    </w:p>
    <w:p w:rsidR="00000000" w:rsidDel="00000000" w:rsidP="00000000" w:rsidRDefault="00000000" w:rsidRPr="00000000" w14:paraId="00000007">
      <w:pPr>
        <w:jc w:val="both"/>
        <w:rPr/>
      </w:pPr>
      <w:r w:rsidDel="00000000" w:rsidR="00000000" w:rsidRPr="00000000">
        <w:rPr>
          <w:rtl w:val="0"/>
        </w:rPr>
        <w:t xml:space="preserve">L’amministrazione si riserva la facoltà di non dar luogo ad alcun tipo di procedura di gara in conseguenza della presente indagine esplorativa.</w:t>
      </w:r>
    </w:p>
    <w:p w:rsidR="00000000" w:rsidDel="00000000" w:rsidP="00000000" w:rsidRDefault="00000000" w:rsidRPr="00000000" w14:paraId="00000008">
      <w:pPr>
        <w:jc w:val="both"/>
        <w:rPr>
          <w:b w:val="1"/>
        </w:rPr>
      </w:pPr>
      <w:r w:rsidDel="00000000" w:rsidR="00000000" w:rsidRPr="00000000">
        <w:rPr>
          <w:b w:val="1"/>
          <w:rtl w:val="0"/>
        </w:rPr>
        <w:t xml:space="preserve">Requisiti richiesti al soggetto proponente</w:t>
      </w:r>
    </w:p>
    <w:p w:rsidR="00000000" w:rsidDel="00000000" w:rsidP="00000000" w:rsidRDefault="00000000" w:rsidRPr="00000000" w14:paraId="00000009">
      <w:pPr>
        <w:shd w:fill="ffffff" w:val="clear"/>
        <w:spacing w:after="0" w:line="240" w:lineRule="auto"/>
        <w:jc w:val="both"/>
        <w:rPr>
          <w:color w:val="222222"/>
        </w:rPr>
      </w:pPr>
      <w:r w:rsidDel="00000000" w:rsidR="00000000" w:rsidRPr="00000000">
        <w:rPr>
          <w:color w:val="222222"/>
          <w:rtl w:val="0"/>
        </w:rPr>
        <w:t xml:space="preserve">Società di comunicazione e relazioni pubbliche con esperienza almeno decennale nelle relazioni pubbliche per i settori del food e del wine, con all’attivo esperienze di collaborazione con consorzi ed enti di promozione.</w:t>
      </w:r>
    </w:p>
    <w:p w:rsidR="00000000" w:rsidDel="00000000" w:rsidP="00000000" w:rsidRDefault="00000000" w:rsidRPr="00000000" w14:paraId="0000000A">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color w:val="222222"/>
        </w:rPr>
      </w:pPr>
      <w:r w:rsidDel="00000000" w:rsidR="00000000" w:rsidRPr="00000000">
        <w:rPr>
          <w:color w:val="222222"/>
          <w:rtl w:val="0"/>
        </w:rPr>
        <w:t xml:space="preserve">Il partner ideale del progetto in oggetto dovrà essere in grado di offrire soluzioni personalizzate e innovative nella gestione di servizi di organizzazione e promozione eventi, PR e digital PR, nonché nella gestione strategica dei social media.</w:t>
      </w:r>
    </w:p>
    <w:p w:rsidR="00000000" w:rsidDel="00000000" w:rsidP="00000000" w:rsidRDefault="00000000" w:rsidRPr="00000000" w14:paraId="0000000C">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color w:val="222222"/>
        </w:rPr>
      </w:pPr>
      <w:r w:rsidDel="00000000" w:rsidR="00000000" w:rsidRPr="00000000">
        <w:rPr>
          <w:color w:val="222222"/>
          <w:rtl w:val="0"/>
        </w:rPr>
        <w:t xml:space="preserve">Costituirà titolo preferenziale poter vantare su una solida esperienza di collaborazioni con enti fieristici a testimonianza della comprovata affidabilità e un network di società partner in Italia e all’estero, così come la presenza in staff di giornalisti iscritti all’albo dei pubblicisti.</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Modalità di partecipazione</w:t>
      </w:r>
    </w:p>
    <w:p w:rsidR="00000000" w:rsidDel="00000000" w:rsidP="00000000" w:rsidRDefault="00000000" w:rsidRPr="00000000" w14:paraId="00000010">
      <w:pPr>
        <w:rPr/>
      </w:pPr>
      <w:r w:rsidDel="00000000" w:rsidR="00000000" w:rsidRPr="00000000">
        <w:rPr>
          <w:rtl w:val="0"/>
        </w:rPr>
        <w:t xml:space="preserve">I soggetti interessati dovranno presentare la propria manifestazione di interesse sottoscritta con firma digitale dal legale rappresentante e redatta secondo il modello seguente “Manifestazione di interesse”</w:t>
      </w:r>
    </w:p>
    <w:p w:rsidR="00000000" w:rsidDel="00000000" w:rsidP="00000000" w:rsidRDefault="00000000" w:rsidRPr="00000000" w14:paraId="00000011">
      <w:pPr>
        <w:rPr>
          <w:b w:val="1"/>
        </w:rPr>
      </w:pPr>
      <w:r w:rsidDel="00000000" w:rsidR="00000000" w:rsidRPr="00000000">
        <w:rPr>
          <w:b w:val="1"/>
          <w:rtl w:val="0"/>
        </w:rPr>
        <w:t xml:space="preserve">Entro e non oltre le ore 12 del 7 febbraio 2025.</w:t>
      </w:r>
    </w:p>
    <w:p w:rsidR="00000000" w:rsidDel="00000000" w:rsidP="00000000" w:rsidRDefault="00000000" w:rsidRPr="00000000" w14:paraId="00000012">
      <w:pPr>
        <w:rPr>
          <w:i w:val="1"/>
          <w:u w:val="single"/>
        </w:rPr>
      </w:pPr>
      <w:bookmarkStart w:colFirst="0" w:colLast="0" w:name="_heading=h.iav31zz1yfq8" w:id="0"/>
      <w:bookmarkEnd w:id="0"/>
      <w:r w:rsidDel="00000000" w:rsidR="00000000" w:rsidRPr="00000000">
        <w:rPr>
          <w:rtl w:val="0"/>
        </w:rPr>
      </w:r>
    </w:p>
    <w:p w:rsidR="00000000" w:rsidDel="00000000" w:rsidP="00000000" w:rsidRDefault="00000000" w:rsidRPr="00000000" w14:paraId="00000013">
      <w:pPr>
        <w:rPr>
          <w:i w:val="1"/>
          <w:u w:val="single"/>
        </w:rPr>
      </w:pPr>
      <w:bookmarkStart w:colFirst="0" w:colLast="0" w:name="_heading=h.eyhnl6qz7wli" w:id="1"/>
      <w:bookmarkEnd w:id="1"/>
      <w:r w:rsidDel="00000000" w:rsidR="00000000" w:rsidRPr="00000000">
        <w:rPr>
          <w:rtl w:val="0"/>
        </w:rPr>
      </w:r>
    </w:p>
    <w:p w:rsidR="00000000" w:rsidDel="00000000" w:rsidP="00000000" w:rsidRDefault="00000000" w:rsidRPr="00000000" w14:paraId="00000014">
      <w:pPr>
        <w:rPr>
          <w:i w:val="1"/>
          <w:u w:val="single"/>
        </w:rPr>
      </w:pPr>
      <w:bookmarkStart w:colFirst="0" w:colLast="0" w:name="_heading=h.lisbd8c5bv0l" w:id="2"/>
      <w:bookmarkEnd w:id="2"/>
      <w:r w:rsidDel="00000000" w:rsidR="00000000" w:rsidRPr="00000000">
        <w:rPr>
          <w:rtl w:val="0"/>
        </w:rPr>
      </w:r>
    </w:p>
    <w:p w:rsidR="00000000" w:rsidDel="00000000" w:rsidP="00000000" w:rsidRDefault="00000000" w:rsidRPr="00000000" w14:paraId="00000015">
      <w:pPr>
        <w:rPr>
          <w:i w:val="1"/>
          <w:u w:val="single"/>
        </w:rPr>
      </w:pPr>
      <w:bookmarkStart w:colFirst="0" w:colLast="0" w:name="_heading=h.16vla2btp695" w:id="3"/>
      <w:bookmarkEnd w:id="3"/>
      <w:r w:rsidDel="00000000" w:rsidR="00000000" w:rsidRPr="00000000">
        <w:rPr>
          <w:rtl w:val="0"/>
        </w:rPr>
      </w:r>
    </w:p>
    <w:p w:rsidR="00000000" w:rsidDel="00000000" w:rsidP="00000000" w:rsidRDefault="00000000" w:rsidRPr="00000000" w14:paraId="00000016">
      <w:pPr>
        <w:rPr>
          <w:i w:val="1"/>
          <w:u w:val="single"/>
        </w:rPr>
      </w:pPr>
      <w:bookmarkStart w:colFirst="0" w:colLast="0" w:name="_heading=h.gk5g2co5g7tr" w:id="4"/>
      <w:bookmarkEnd w:id="4"/>
      <w:r w:rsidDel="00000000" w:rsidR="00000000" w:rsidRPr="00000000">
        <w:rPr>
          <w:rtl w:val="0"/>
        </w:rPr>
      </w:r>
    </w:p>
    <w:p w:rsidR="00000000" w:rsidDel="00000000" w:rsidP="00000000" w:rsidRDefault="00000000" w:rsidRPr="00000000" w14:paraId="00000017">
      <w:pPr>
        <w:rPr>
          <w:i w:val="1"/>
          <w:u w:val="single"/>
        </w:rPr>
      </w:pPr>
      <w:bookmarkStart w:colFirst="0" w:colLast="0" w:name="_heading=h.b4v59cb3nqvu" w:id="5"/>
      <w:bookmarkEnd w:id="5"/>
      <w:r w:rsidDel="00000000" w:rsidR="00000000" w:rsidRPr="00000000">
        <w:rPr>
          <w:rtl w:val="0"/>
        </w:rPr>
      </w:r>
    </w:p>
    <w:p w:rsidR="00000000" w:rsidDel="00000000" w:rsidP="00000000" w:rsidRDefault="00000000" w:rsidRPr="00000000" w14:paraId="00000018">
      <w:pPr>
        <w:rPr>
          <w:i w:val="1"/>
          <w:u w:val="single"/>
        </w:rPr>
      </w:pPr>
      <w:bookmarkStart w:colFirst="0" w:colLast="0" w:name="_heading=h.gjdgxs" w:id="6"/>
      <w:bookmarkEnd w:id="6"/>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MANIFESTAZIONE DI INTERESSE</w:t>
      </w:r>
    </w:p>
    <w:p w:rsidR="00000000" w:rsidDel="00000000" w:rsidP="00000000" w:rsidRDefault="00000000" w:rsidRPr="00000000" w14:paraId="0000001A">
      <w:pPr>
        <w:jc w:val="both"/>
        <w:rPr>
          <w:i w:val="1"/>
        </w:rPr>
      </w:pPr>
      <w:r w:rsidDel="00000000" w:rsidR="00000000" w:rsidRPr="00000000">
        <w:rPr>
          <w:i w:val="1"/>
          <w:rtl w:val="0"/>
        </w:rPr>
        <w:t xml:space="preserve">AFFIDAMENTO DIRETTO DEL SERVIZIO DI GESTIONE DELLE CAMPAGNE DI COMUNICAZIONE RELATIVE AGLI EVENTI DI PROMO-COMMERCIALIZZAZIONE DELLE PRODUZIONI AGROALIMENTARI DELLE MARCHE.</w:t>
      </w:r>
    </w:p>
    <w:p w:rsidR="00000000" w:rsidDel="00000000" w:rsidP="00000000" w:rsidRDefault="00000000" w:rsidRPr="00000000" w14:paraId="0000001B">
      <w:pPr>
        <w:jc w:val="both"/>
        <w:rPr>
          <w:i w:val="1"/>
        </w:rPr>
      </w:pPr>
      <w:r w:rsidDel="00000000" w:rsidR="00000000" w:rsidRPr="00000000">
        <w:rPr>
          <w:rtl w:val="0"/>
        </w:rPr>
      </w:r>
    </w:p>
    <w:p w:rsidR="00000000" w:rsidDel="00000000" w:rsidP="00000000" w:rsidRDefault="00000000" w:rsidRPr="00000000" w14:paraId="0000001C">
      <w:pPr>
        <w:rPr>
          <w:b w:val="1"/>
          <w:i w:val="1"/>
          <w:sz w:val="20"/>
          <w:szCs w:val="20"/>
        </w:rPr>
      </w:pPr>
      <w:r w:rsidDel="00000000" w:rsidR="00000000" w:rsidRPr="00000000">
        <w:rPr>
          <w:b w:val="1"/>
          <w:i w:val="1"/>
          <w:sz w:val="20"/>
          <w:szCs w:val="20"/>
          <w:rtl w:val="0"/>
        </w:rPr>
        <w:t xml:space="preserve">Dichiarazione sostitutiva requisiti ai sensi del DPR 445/2000</w:t>
      </w:r>
    </w:p>
    <w:p w:rsidR="00000000" w:rsidDel="00000000" w:rsidP="00000000" w:rsidRDefault="00000000" w:rsidRPr="00000000" w14:paraId="0000001D">
      <w:pPr>
        <w:rPr>
          <w:i w:val="1"/>
          <w:sz w:val="20"/>
          <w:szCs w:val="20"/>
        </w:rPr>
      </w:pPr>
      <w:r w:rsidDel="00000000" w:rsidR="00000000" w:rsidRPr="00000000">
        <w:rPr>
          <w:i w:val="1"/>
          <w:sz w:val="20"/>
          <w:szCs w:val="20"/>
          <w:rtl w:val="0"/>
        </w:rPr>
        <w:t xml:space="preserve">Il sottoscritto ……………….................................................................................................................</w:t>
      </w:r>
    </w:p>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nato a……….....................................……(.......)  il ................................……………………………..</w:t>
      </w:r>
    </w:p>
    <w:p w:rsidR="00000000" w:rsidDel="00000000" w:rsidP="00000000" w:rsidRDefault="00000000" w:rsidRPr="00000000" w14:paraId="0000001F">
      <w:pPr>
        <w:rPr>
          <w:i w:val="1"/>
          <w:sz w:val="20"/>
          <w:szCs w:val="20"/>
        </w:rPr>
      </w:pPr>
      <w:r w:rsidDel="00000000" w:rsidR="00000000" w:rsidRPr="00000000">
        <w:rPr>
          <w:i w:val="1"/>
          <w:sz w:val="20"/>
          <w:szCs w:val="20"/>
          <w:rtl w:val="0"/>
        </w:rPr>
        <w:t xml:space="preserve">domiciliato per la carica ove appresso, in qualità di  …………...........................................................</w:t>
      </w:r>
    </w:p>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della impresa ……………….................................................................................................................</w:t>
      </w:r>
    </w:p>
    <w:p w:rsidR="00000000" w:rsidDel="00000000" w:rsidP="00000000" w:rsidRDefault="00000000" w:rsidRPr="00000000" w14:paraId="00000021">
      <w:pPr>
        <w:rPr>
          <w:i w:val="1"/>
          <w:sz w:val="20"/>
          <w:szCs w:val="20"/>
        </w:rPr>
      </w:pPr>
      <w:r w:rsidDel="00000000" w:rsidR="00000000" w:rsidRPr="00000000">
        <w:rPr>
          <w:i w:val="1"/>
          <w:sz w:val="20"/>
          <w:szCs w:val="20"/>
          <w:rtl w:val="0"/>
        </w:rPr>
        <w:t xml:space="preserve">con sede in....................... ………….(     ), Via .....................................................................................</w:t>
      </w:r>
    </w:p>
    <w:p w:rsidR="00000000" w:rsidDel="00000000" w:rsidP="00000000" w:rsidRDefault="00000000" w:rsidRPr="00000000" w14:paraId="00000022">
      <w:pPr>
        <w:rPr>
          <w:i w:val="1"/>
          <w:sz w:val="20"/>
          <w:szCs w:val="20"/>
        </w:rPr>
      </w:pPr>
      <w:r w:rsidDel="00000000" w:rsidR="00000000" w:rsidRPr="00000000">
        <w:rPr>
          <w:i w:val="1"/>
          <w:sz w:val="20"/>
          <w:szCs w:val="20"/>
          <w:rtl w:val="0"/>
        </w:rPr>
        <w:t xml:space="preserve">codice fiscale ...................................., partita IVA ................................................................................</w:t>
      </w:r>
    </w:p>
    <w:p w:rsidR="00000000" w:rsidDel="00000000" w:rsidP="00000000" w:rsidRDefault="00000000" w:rsidRPr="00000000" w14:paraId="00000023">
      <w:pPr>
        <w:rPr>
          <w:i w:val="1"/>
          <w:sz w:val="20"/>
          <w:szCs w:val="20"/>
        </w:rPr>
      </w:pPr>
      <w:r w:rsidDel="00000000" w:rsidR="00000000" w:rsidRPr="00000000">
        <w:rPr>
          <w:i w:val="1"/>
          <w:sz w:val="20"/>
          <w:szCs w:val="20"/>
          <w:rtl w:val="0"/>
        </w:rPr>
        <w:t xml:space="preserve">telefono …………………., e-mail …………………………………., PEC …………………………………………………………………</w:t>
      </w:r>
    </w:p>
    <w:p w:rsidR="00000000" w:rsidDel="00000000" w:rsidP="00000000" w:rsidRDefault="00000000" w:rsidRPr="00000000" w14:paraId="00000024">
      <w:pPr>
        <w:rPr>
          <w:i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MANIFESTA INTERESSE A PARTECIPARE ALLA PROCEDURA DI AFFIDAMENTO IN OGGETTO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nella forma di (barrare l’opzione che interessa):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impresa singola;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impresa capogruppo mandataria di un raggruppamento temporaneo costituito dalle seguenti imprese: ________________________________________________________________________ _______________________________________________________________________________;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altro (specificare): ___________________________________________________________ _______________________________________________________________________________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fal fine, ai sensi e per gli effetti dell’art. 76 del DPR n. 445/2000 consapevole delle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DICHIARA SOTTO LA PROPRIA RESPONSABILITÀ</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 non trovarsi nelle condizioni previste dall’art. 80 D.Lgs. 50/2016 e ss.mm.ii. quali motivi di esclusione dalle procedure di affidamento degli appalti pubblici;</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 non essersi avvalse di piani individuali di emersione di cui alla legge n. 383 del 2001» ovvero «di essersi avvalse di piani individuali di emersione di cui alla legge n. 383 del 2001 ma che il periodo di emersione si è concluso». di cui all'art. 1-bis, comma 14 della Legge 18 ottobre 2001, n. 383;</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insussistenza di provvedimenti ai sensi dell’art. 14 D.Lgs. 81/2008 e ss.mm.ii.&lt;,</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 non trovarsi nelle condizioni di cui al comma 16-ter dell’art. 53 del D.lgs. 165/2001 e s.m.i., introdotto dall'art. 1, comma 42, lettera l) della Legge 6 novembre 2012, n.190 – c.d. “Legge anticorruzione”),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ai fini della sussistenza dei requisiti di cui al comma 1, lettera a) dell’art.83 del D.Lgs.50/2016, di essere in possesso dell’iscrizione di cui all’art.83, comma 3, del D.Lgs.50/2016: Iscrizione al registro della CCIAA (al cittadino di altro Stato membro non residente in Italia, è richiesta la prova dell'iscrizione, secondo le modalità vigenti nello Stato di residenza, in uno dei registri professionali o commerciali di cui all’allegato XVI del D.Lgs. n. 50/2016);</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 avere svolto, nel corso degli esercizi finanziari relativi agli anni 2018, 2019 e 2020, uno o più servizi analoghi a quello oggetto del presente avviso,  in favore di organismi pubblici e/o privati, di valore complessivo pari ad almeno € 25.000,00 nei tre esercizi considerati;</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che ai fini della presente procedura, elegge domicilio in __________________ via __________________, C.A.P. __________________, tel. __________________, fax __________________ e indirizzo di posta elettronica certificata (PEC) _____________@____________________ e prende atto che, per la ricezione di ogni eventuale comunicazione inerente la procedura in oggetto e/o di richieste di chiarimento e/o integrazione della documentazione presentata, la CCIAA utilizzerà il/i recapiti segnalati al presente articolo;</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 essere informato, ai sensi e per gli effetti del Reg.(UE) n.2016/679, che i dati personali raccolti saranno trattati, anche con strumenti informatici, nell’ambito e ai fini del procedimento per il quale la presente manifestazione viene resa.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899"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Luogo e data ______________________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5812"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Firma digitale del legale rappresentante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5812"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dell’operatore economico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 w:lineRule="auto"/>
        <w:ind w:left="5812"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_____________________________</w:t>
      </w:r>
    </w:p>
    <w:p w:rsidR="00000000" w:rsidDel="00000000" w:rsidP="00000000" w:rsidRDefault="00000000" w:rsidRPr="00000000" w14:paraId="0000003F">
      <w:pPr>
        <w:rPr>
          <w:i w:val="1"/>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28" w:hanging="347.9999999999998"/>
      </w:pPr>
      <w:rPr>
        <w:smallCaps w:val="0"/>
        <w:strike w:val="0"/>
        <w:shd w:fill="auto" w:val="clear"/>
        <w:vertAlign w:val="baseline"/>
      </w:rPr>
    </w:lvl>
    <w:lvl w:ilvl="2">
      <w:start w:val="1"/>
      <w:numFmt w:val="lowerRoman"/>
      <w:lvlText w:val="%3."/>
      <w:lvlJc w:val="left"/>
      <w:pPr>
        <w:ind w:left="2136" w:hanging="276"/>
      </w:pPr>
      <w:rPr>
        <w:smallCaps w:val="0"/>
        <w:strike w:val="0"/>
        <w:shd w:fill="auto" w:val="clear"/>
        <w:vertAlign w:val="baseline"/>
      </w:rPr>
    </w:lvl>
    <w:lvl w:ilvl="3">
      <w:start w:val="1"/>
      <w:numFmt w:val="decimal"/>
      <w:lvlText w:val="%4."/>
      <w:lvlJc w:val="left"/>
      <w:pPr>
        <w:ind w:left="2844" w:hanging="324.00000000000045"/>
      </w:pPr>
      <w:rPr>
        <w:smallCaps w:val="0"/>
        <w:strike w:val="0"/>
        <w:shd w:fill="auto" w:val="clear"/>
        <w:vertAlign w:val="baseline"/>
      </w:rPr>
    </w:lvl>
    <w:lvl w:ilvl="4">
      <w:start w:val="1"/>
      <w:numFmt w:val="lowerLetter"/>
      <w:lvlText w:val="%5."/>
      <w:lvlJc w:val="left"/>
      <w:pPr>
        <w:ind w:left="3552" w:hanging="312"/>
      </w:pPr>
      <w:rPr>
        <w:smallCaps w:val="0"/>
        <w:strike w:val="0"/>
        <w:shd w:fill="auto" w:val="clear"/>
        <w:vertAlign w:val="baseline"/>
      </w:rPr>
    </w:lvl>
    <w:lvl w:ilvl="5">
      <w:start w:val="1"/>
      <w:numFmt w:val="lowerRoman"/>
      <w:lvlText w:val="%6."/>
      <w:lvlJc w:val="left"/>
      <w:pPr>
        <w:ind w:left="4260" w:hanging="240"/>
      </w:pPr>
      <w:rPr>
        <w:smallCaps w:val="0"/>
        <w:strike w:val="0"/>
        <w:shd w:fill="auto" w:val="clear"/>
        <w:vertAlign w:val="baseline"/>
      </w:rPr>
    </w:lvl>
    <w:lvl w:ilvl="6">
      <w:start w:val="1"/>
      <w:numFmt w:val="decimal"/>
      <w:lvlText w:val="%7."/>
      <w:lvlJc w:val="left"/>
      <w:pPr>
        <w:ind w:left="4968" w:hanging="288"/>
      </w:pPr>
      <w:rPr>
        <w:smallCaps w:val="0"/>
        <w:strike w:val="0"/>
        <w:shd w:fill="auto" w:val="clear"/>
        <w:vertAlign w:val="baseline"/>
      </w:rPr>
    </w:lvl>
    <w:lvl w:ilvl="7">
      <w:start w:val="1"/>
      <w:numFmt w:val="lowerLetter"/>
      <w:lvlText w:val="%8."/>
      <w:lvlJc w:val="left"/>
      <w:pPr>
        <w:ind w:left="5676" w:hanging="276"/>
      </w:pPr>
      <w:rPr>
        <w:smallCaps w:val="0"/>
        <w:strike w:val="0"/>
        <w:shd w:fill="auto" w:val="clear"/>
        <w:vertAlign w:val="baseline"/>
      </w:rPr>
    </w:lvl>
    <w:lvl w:ilvl="8">
      <w:start w:val="1"/>
      <w:numFmt w:val="lowerRoman"/>
      <w:lvlText w:val="%9."/>
      <w:lvlJc w:val="left"/>
      <w:pPr>
        <w:ind w:left="6384" w:hanging="204"/>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035229"/>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035229"/>
    <w:rPr>
      <w:rFonts w:ascii="Segoe UI" w:cs="Segoe UI" w:hAnsi="Segoe UI"/>
      <w:sz w:val="18"/>
      <w:szCs w:val="18"/>
    </w:rPr>
  </w:style>
  <w:style w:type="paragraph" w:styleId="Intestazione">
    <w:name w:val="header"/>
    <w:basedOn w:val="Normale"/>
    <w:link w:val="IntestazioneCarattere"/>
    <w:uiPriority w:val="99"/>
    <w:unhideWhenUsed w:val="1"/>
    <w:rsid w:val="005C4E4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C4E49"/>
  </w:style>
  <w:style w:type="paragraph" w:styleId="Pidipagina">
    <w:name w:val="footer"/>
    <w:basedOn w:val="Normale"/>
    <w:link w:val="PidipaginaCarattere"/>
    <w:uiPriority w:val="99"/>
    <w:unhideWhenUsed w:val="1"/>
    <w:rsid w:val="005C4E4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C4E49"/>
  </w:style>
  <w:style w:type="character" w:styleId="Collegamentoipertestuale">
    <w:name w:val="Hyperlink"/>
    <w:basedOn w:val="Carpredefinitoparagrafo"/>
    <w:uiPriority w:val="99"/>
    <w:unhideWhenUsed w:val="1"/>
    <w:rsid w:val="00F137EE"/>
    <w:rPr>
      <w:color w:val="0563c1" w:themeColor="hyperlink"/>
      <w:u w:val="single"/>
    </w:rPr>
  </w:style>
  <w:style w:type="paragraph" w:styleId="Paragrafoelenco">
    <w:name w:val="List Paragraph"/>
    <w:basedOn w:val="Normale"/>
    <w:uiPriority w:val="34"/>
    <w:qFormat w:val="1"/>
    <w:rsid w:val="006E7749"/>
    <w:pPr>
      <w:ind w:left="720"/>
      <w:contextualSpacing w:val="1"/>
    </w:pPr>
  </w:style>
  <w:style w:type="table" w:styleId="Grigliatabella">
    <w:name w:val="Table Grid"/>
    <w:basedOn w:val="Tabellanormale"/>
    <w:uiPriority w:val="39"/>
    <w:rsid w:val="00CA4E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che3" w:customStyle="1">
    <w:name w:val="sche_3"/>
    <w:rsid w:val="008D385B"/>
    <w:pPr>
      <w:widowControl w:val="0"/>
      <w:pBdr>
        <w:top w:space="0" w:sz="0" w:val="nil"/>
        <w:left w:space="0" w:sz="0" w:val="nil"/>
        <w:bottom w:space="0" w:sz="0" w:val="nil"/>
        <w:right w:space="0" w:sz="0" w:val="nil"/>
        <w:between w:space="0" w:sz="0" w:val="nil"/>
        <w:bar w:space="0" w:sz="0" w:val="nil"/>
      </w:pBdr>
      <w:spacing w:after="0" w:line="240" w:lineRule="auto"/>
      <w:jc w:val="both"/>
    </w:pPr>
    <w:rPr>
      <w:rFonts w:ascii="Times New Roman" w:cs="Arial Unicode MS" w:eastAsia="Arial Unicode MS" w:hAnsi="Times New Roman"/>
      <w:color w:val="000000"/>
      <w:sz w:val="20"/>
      <w:szCs w:val="20"/>
      <w:u w:color="000000"/>
      <w:bdr w:space="0" w:sz="0" w:val="nil"/>
      <w:lang w:eastAsia="it-IT" w:val="en-US"/>
    </w:rPr>
  </w:style>
  <w:style w:type="numbering" w:styleId="Stileimportato1" w:customStyle="1">
    <w:name w:val="Stile importato 1"/>
    <w:rsid w:val="008D385B"/>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UQFpU7WamM0CNTeTcdpqHg5Q==">CgMxLjAaMAoBMBIrCikIB0IlChFRdWF0dHJvY2VudG8gU2FucxIQQXJpYWwgVW5pY29kZSBNUxowCgExEisKKQgHQiUKEVF1YXR0cm9jZW50byBTYW5zEhBBcmlhbCBVbmljb2RlIE1TGjAKATISKwopCAdCJQoRUXVhdHRyb2NlbnRvIFNhbnMSEEFyaWFsIFVuaWNvZGUgTVMyDmguaWF2MzF6ejF5ZnE4Mg5oLmV5aG5sNnF6N3dsaTIOaC5saXNiZDhjNWJ2MGwyDmguMTZ2bGEyYnRwNjk1Mg5oLmdrNWcyY281Zzd0cjIOaC5iNHY1OWNiM25xdnUyCGguZ2pkZ3hzOAByITFwZ0dxa3E0TlRwc3d4NmNIV3FscEtCbUwzYmkzdy1F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2024-05-14T07:00:00Z</dcterms:created>
  <dc:creator>Laura Melloni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b7009bff2872b7da4ed5d07141c84223e4ae3922c37df38d1cd81b132c974cf1</vt:lpwstr>
  </property>
</Properties>
</file>